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59EE" w:rsidRPr="00EF3916" w:rsidRDefault="00EF3916">
      <w:pPr>
        <w:rPr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3937635</wp:posOffset>
            </wp:positionH>
            <wp:positionV relativeFrom="paragraph">
              <wp:posOffset>-481965</wp:posOffset>
            </wp:positionV>
            <wp:extent cx="2301875" cy="2301875"/>
            <wp:effectExtent l="0" t="0" r="0" b="0"/>
            <wp:wrapNone/>
            <wp:docPr id="2" name="図 2" descr="https://2.bp.blogspot.com/-7jMfkhzeTN8/U8XkFyuJWiI/AAAAAAAAiqw/_iMKcb25egM/s800/corner13_clov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2.bp.blogspot.com/-7jMfkhzeTN8/U8XkFyuJWiI/AAAAAAAAiqw/_iMKcb25egM/s800/corner13_clover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1875" cy="2301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712B0" w:rsidRPr="00EF3916">
        <w:rPr>
          <w:rFonts w:hint="eastAsia"/>
          <w:sz w:val="40"/>
          <w:szCs w:val="40"/>
        </w:rPr>
        <w:t>近隣にお住いの皆様へ</w:t>
      </w:r>
    </w:p>
    <w:p w:rsidR="002712B0" w:rsidRPr="00EF3916" w:rsidRDefault="002712B0" w:rsidP="00EF3916">
      <w:pPr>
        <w:jc w:val="center"/>
        <w:rPr>
          <w:sz w:val="96"/>
          <w:szCs w:val="96"/>
        </w:rPr>
      </w:pPr>
      <w:r w:rsidRPr="00EF3916">
        <w:rPr>
          <w:rFonts w:hint="eastAsia"/>
          <w:sz w:val="96"/>
          <w:szCs w:val="96"/>
        </w:rPr>
        <w:t>東京女子医科大学</w:t>
      </w:r>
    </w:p>
    <w:p w:rsidR="002712B0" w:rsidRPr="00EF3916" w:rsidRDefault="002712B0" w:rsidP="00EF3916">
      <w:pPr>
        <w:jc w:val="center"/>
        <w:rPr>
          <w:w w:val="90"/>
          <w:sz w:val="96"/>
          <w:szCs w:val="96"/>
        </w:rPr>
      </w:pPr>
      <w:r w:rsidRPr="00EF3916">
        <w:rPr>
          <w:rFonts w:hint="eastAsia"/>
          <w:w w:val="90"/>
          <w:sz w:val="96"/>
          <w:szCs w:val="96"/>
        </w:rPr>
        <w:t>総合防災訓練のご案内</w:t>
      </w:r>
    </w:p>
    <w:p w:rsidR="002712B0" w:rsidRDefault="002712B0"/>
    <w:p w:rsidR="002712B0" w:rsidRPr="00EF3916" w:rsidRDefault="002712B0" w:rsidP="00EF3916">
      <w:pPr>
        <w:spacing w:line="500" w:lineRule="exact"/>
        <w:jc w:val="center"/>
        <w:rPr>
          <w:sz w:val="32"/>
          <w:szCs w:val="32"/>
        </w:rPr>
      </w:pPr>
      <w:r w:rsidRPr="00EF3916">
        <w:rPr>
          <w:rFonts w:hint="eastAsia"/>
          <w:sz w:val="32"/>
          <w:szCs w:val="32"/>
        </w:rPr>
        <w:t>日時：平成30年8月31日（金）※</w:t>
      </w:r>
    </w:p>
    <w:p w:rsidR="002712B0" w:rsidRPr="00EF3916" w:rsidRDefault="002712B0" w:rsidP="00EF3916">
      <w:pPr>
        <w:spacing w:line="500" w:lineRule="exact"/>
        <w:jc w:val="center"/>
        <w:rPr>
          <w:sz w:val="32"/>
          <w:szCs w:val="32"/>
        </w:rPr>
      </w:pPr>
      <w:r w:rsidRPr="00EF3916">
        <w:rPr>
          <w:rFonts w:hint="eastAsia"/>
          <w:sz w:val="32"/>
          <w:szCs w:val="32"/>
        </w:rPr>
        <w:t>14時00分～16時30分</w:t>
      </w:r>
    </w:p>
    <w:p w:rsidR="002712B0" w:rsidRPr="00EF3916" w:rsidRDefault="002712B0" w:rsidP="00EF3916">
      <w:pPr>
        <w:spacing w:line="500" w:lineRule="exact"/>
        <w:jc w:val="center"/>
        <w:rPr>
          <w:sz w:val="32"/>
          <w:szCs w:val="32"/>
          <w:u w:val="double"/>
        </w:rPr>
      </w:pPr>
      <w:r w:rsidRPr="00EF3916">
        <w:rPr>
          <w:rFonts w:hint="eastAsia"/>
          <w:sz w:val="32"/>
          <w:szCs w:val="32"/>
          <w:u w:val="double"/>
        </w:rPr>
        <w:t>（14時00分までにお集まりください。）</w:t>
      </w:r>
    </w:p>
    <w:p w:rsidR="002712B0" w:rsidRPr="00EF3916" w:rsidRDefault="002712B0" w:rsidP="00EF3916">
      <w:pPr>
        <w:spacing w:line="500" w:lineRule="exact"/>
        <w:jc w:val="center"/>
        <w:rPr>
          <w:sz w:val="32"/>
          <w:szCs w:val="32"/>
        </w:rPr>
      </w:pPr>
      <w:r w:rsidRPr="00EF3916">
        <w:rPr>
          <w:rFonts w:hint="eastAsia"/>
          <w:sz w:val="32"/>
          <w:szCs w:val="32"/>
        </w:rPr>
        <w:t>※雨天順延（予備日9月4日）</w:t>
      </w:r>
    </w:p>
    <w:p w:rsidR="002712B0" w:rsidRPr="00EF3916" w:rsidRDefault="002712B0" w:rsidP="00EF3916">
      <w:pPr>
        <w:spacing w:line="500" w:lineRule="exact"/>
        <w:jc w:val="center"/>
        <w:rPr>
          <w:sz w:val="32"/>
          <w:szCs w:val="32"/>
        </w:rPr>
      </w:pPr>
      <w:r w:rsidRPr="00EF3916">
        <w:rPr>
          <w:rFonts w:hint="eastAsia"/>
          <w:sz w:val="32"/>
          <w:szCs w:val="32"/>
        </w:rPr>
        <w:t>集合場所：東京女子医科大学</w:t>
      </w:r>
    </w:p>
    <w:p w:rsidR="002712B0" w:rsidRPr="00EF3916" w:rsidRDefault="002712B0" w:rsidP="00EF3916">
      <w:pPr>
        <w:spacing w:line="500" w:lineRule="exact"/>
        <w:jc w:val="center"/>
        <w:rPr>
          <w:sz w:val="32"/>
          <w:szCs w:val="32"/>
        </w:rPr>
      </w:pPr>
      <w:r w:rsidRPr="00EF3916">
        <w:rPr>
          <w:rFonts w:hint="eastAsia"/>
          <w:sz w:val="32"/>
          <w:szCs w:val="32"/>
        </w:rPr>
        <w:t>中央校舎の中庭（噴水付近）</w:t>
      </w:r>
    </w:p>
    <w:p w:rsidR="002712B0" w:rsidRDefault="002712B0"/>
    <w:p w:rsidR="002712B0" w:rsidRDefault="002712B0" w:rsidP="00EF3916">
      <w:pPr>
        <w:ind w:leftChars="150" w:left="420" w:rightChars="150" w:right="420"/>
      </w:pPr>
      <w:r>
        <w:rPr>
          <w:rFonts w:hint="eastAsia"/>
        </w:rPr>
        <w:t>東京女子医科大学では、上記のとおり防災訓練を実施します。</w:t>
      </w:r>
    </w:p>
    <w:p w:rsidR="002712B0" w:rsidRDefault="00EF3916" w:rsidP="00EF3916">
      <w:pPr>
        <w:ind w:leftChars="150" w:left="420" w:rightChars="150" w:right="420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-414655</wp:posOffset>
            </wp:positionH>
            <wp:positionV relativeFrom="paragraph">
              <wp:posOffset>781050</wp:posOffset>
            </wp:positionV>
            <wp:extent cx="3343275" cy="3343275"/>
            <wp:effectExtent l="0" t="0" r="0" b="0"/>
            <wp:wrapNone/>
            <wp:docPr id="1" name="図 1" descr="https://2.bp.blogspot.com/-FtQW9zyOFb4/U8XkFksRGII/AAAAAAAAiqk/B9liHfjshUk/s800/corner12_clover_bu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2.bp.blogspot.com/-FtQW9zyOFb4/U8XkFksRGII/AAAAAAAAiqk/B9liHfjshUk/s800/corner12_clover_bug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3343275" cy="334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712B0">
        <w:rPr>
          <w:rFonts w:hint="eastAsia"/>
        </w:rPr>
        <w:t>近隣にお住いの皆様には、大学・病院の防災状況をご覧いただき、災害時に約立てていただきたく、多数の方のご参加をお待ちしております。</w:t>
      </w:r>
    </w:p>
    <w:p w:rsidR="002712B0" w:rsidRDefault="002712B0"/>
    <w:p w:rsidR="002712B0" w:rsidRDefault="002712B0" w:rsidP="00EF3916">
      <w:pPr>
        <w:ind w:leftChars="800" w:left="2240"/>
      </w:pPr>
      <w:r>
        <w:rPr>
          <w:rFonts w:hint="eastAsia"/>
        </w:rPr>
        <w:t>訓練概要（予定）</w:t>
      </w:r>
    </w:p>
    <w:p w:rsidR="002712B0" w:rsidRDefault="002712B0" w:rsidP="00EF3916">
      <w:pPr>
        <w:ind w:leftChars="800" w:left="2240"/>
      </w:pPr>
      <w:r>
        <w:rPr>
          <w:rFonts w:hint="eastAsia"/>
        </w:rPr>
        <w:t>・消火器訓練</w:t>
      </w:r>
    </w:p>
    <w:p w:rsidR="002712B0" w:rsidRDefault="002712B0" w:rsidP="00EF3916">
      <w:pPr>
        <w:ind w:leftChars="800" w:left="2240"/>
      </w:pPr>
      <w:r>
        <w:rPr>
          <w:rFonts w:hint="eastAsia"/>
        </w:rPr>
        <w:t>・「非常時給食」の試食</w:t>
      </w:r>
    </w:p>
    <w:p w:rsidR="002712B0" w:rsidRDefault="002712B0" w:rsidP="00EF3916">
      <w:pPr>
        <w:ind w:leftChars="1200" w:left="3360"/>
      </w:pPr>
      <w:r>
        <w:rPr>
          <w:rFonts w:hint="eastAsia"/>
        </w:rPr>
        <w:t>（中央校舎前中庭）</w:t>
      </w:r>
    </w:p>
    <w:p w:rsidR="002712B0" w:rsidRDefault="002712B0" w:rsidP="00EF3916">
      <w:pPr>
        <w:ind w:leftChars="800" w:left="2240"/>
      </w:pPr>
      <w:r>
        <w:rPr>
          <w:rFonts w:hint="eastAsia"/>
        </w:rPr>
        <w:t>・救護所訓練の見学</w:t>
      </w:r>
    </w:p>
    <w:p w:rsidR="002712B0" w:rsidRDefault="002712B0" w:rsidP="00EF3916">
      <w:pPr>
        <w:ind w:leftChars="1200" w:left="3360"/>
      </w:pPr>
      <w:r>
        <w:rPr>
          <w:rFonts w:hint="eastAsia"/>
        </w:rPr>
        <w:t>（総合外来センター北側エリア）</w:t>
      </w:r>
    </w:p>
    <w:p w:rsidR="002712B0" w:rsidRDefault="002712B0"/>
    <w:p w:rsidR="002712B0" w:rsidRDefault="002712B0" w:rsidP="00EF3916">
      <w:pPr>
        <w:jc w:val="right"/>
      </w:pPr>
      <w:r>
        <w:rPr>
          <w:rFonts w:hint="eastAsia"/>
        </w:rPr>
        <w:t>東京女子医科大学</w:t>
      </w:r>
    </w:p>
    <w:p w:rsidR="002712B0" w:rsidRDefault="002712B0" w:rsidP="00EF3916">
      <w:pPr>
        <w:jc w:val="right"/>
      </w:pPr>
      <w:r>
        <w:rPr>
          <w:rFonts w:hint="eastAsia"/>
        </w:rPr>
        <w:t>総務部　総務課</w:t>
      </w:r>
    </w:p>
    <w:p w:rsidR="002712B0" w:rsidRDefault="002712B0" w:rsidP="00EF3916">
      <w:pPr>
        <w:jc w:val="right"/>
      </w:pPr>
      <w:r>
        <w:rPr>
          <w:rFonts w:hint="eastAsia"/>
        </w:rPr>
        <w:t>電話　3353-8112</w:t>
      </w:r>
    </w:p>
    <w:p w:rsidR="002712B0" w:rsidRDefault="002712B0" w:rsidP="00EF3916">
      <w:pPr>
        <w:jc w:val="right"/>
      </w:pPr>
      <w:r>
        <w:rPr>
          <w:rFonts w:hint="eastAsia"/>
        </w:rPr>
        <w:t>内線　41313～41315</w:t>
      </w:r>
      <w:r>
        <w:br w:type="page"/>
      </w:r>
    </w:p>
    <w:p w:rsidR="002712B0" w:rsidRDefault="002712B0">
      <w:r>
        <w:rPr>
          <w:rFonts w:hint="eastAsia"/>
        </w:rPr>
        <w:lastRenderedPageBreak/>
        <w:t>（ページ設定）</w:t>
      </w:r>
    </w:p>
    <w:p w:rsidR="002712B0" w:rsidRDefault="002712B0">
      <w:r>
        <w:rPr>
          <w:rFonts w:hint="eastAsia"/>
        </w:rPr>
        <w:t>用紙サイズ：A4</w:t>
      </w:r>
    </w:p>
    <w:p w:rsidR="002712B0" w:rsidRDefault="002712B0">
      <w:r>
        <w:rPr>
          <w:rFonts w:hint="eastAsia"/>
        </w:rPr>
        <w:t>印刷の向き：縦</w:t>
      </w:r>
    </w:p>
    <w:p w:rsidR="002712B0" w:rsidRDefault="002712B0">
      <w:r>
        <w:rPr>
          <w:rFonts w:hint="eastAsia"/>
        </w:rPr>
        <w:t>余白：上下左右25mm</w:t>
      </w:r>
    </w:p>
    <w:p w:rsidR="002712B0" w:rsidRDefault="002712B0">
      <w:r>
        <w:rPr>
          <w:rFonts w:hint="eastAsia"/>
        </w:rPr>
        <w:t>日本語用フォント：MS ゴシック</w:t>
      </w:r>
    </w:p>
    <w:p w:rsidR="002712B0" w:rsidRDefault="002712B0">
      <w:r>
        <w:rPr>
          <w:rFonts w:hint="eastAsia"/>
        </w:rPr>
        <w:t>英数字用フォント：日本語用と同じフォント</w:t>
      </w:r>
    </w:p>
    <w:p w:rsidR="002712B0" w:rsidRDefault="002712B0">
      <w:r>
        <w:rPr>
          <w:rFonts w:hint="eastAsia"/>
        </w:rPr>
        <w:t>サイズ：14pt</w:t>
      </w:r>
    </w:p>
    <w:p w:rsidR="002712B0" w:rsidRDefault="002712B0">
      <w:r>
        <w:rPr>
          <w:rFonts w:hint="eastAsia"/>
        </w:rPr>
        <w:t>文字数と行数の指定：文字数と行数を指定する</w:t>
      </w:r>
    </w:p>
    <w:p w:rsidR="002712B0" w:rsidRDefault="002712B0">
      <w:r>
        <w:rPr>
          <w:rFonts w:hint="eastAsia"/>
        </w:rPr>
        <w:t>文字数：32字</w:t>
      </w:r>
    </w:p>
    <w:p w:rsidR="002712B0" w:rsidRDefault="002712B0">
      <w:r>
        <w:rPr>
          <w:rFonts w:hint="eastAsia"/>
        </w:rPr>
        <w:t>行数：36行</w:t>
      </w:r>
    </w:p>
    <w:p w:rsidR="002712B0" w:rsidRDefault="002712B0">
      <w:pPr>
        <w:rPr>
          <w:rFonts w:hint="eastAsia"/>
        </w:rPr>
      </w:pPr>
      <w:bookmarkStart w:id="0" w:name="_GoBack"/>
      <w:bookmarkEnd w:id="0"/>
    </w:p>
    <w:sectPr w:rsidR="002712B0" w:rsidSect="00EF3916">
      <w:pgSz w:w="11906" w:h="16838" w:code="9"/>
      <w:pgMar w:top="1418" w:right="1418" w:bottom="1418" w:left="1418" w:header="851" w:footer="992" w:gutter="0"/>
      <w:cols w:space="425"/>
      <w:docGrid w:type="linesAndChars"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2B0"/>
    <w:rsid w:val="002712B0"/>
    <w:rsid w:val="00B124AE"/>
    <w:rsid w:val="00DB59EE"/>
    <w:rsid w:val="00EF3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790BB36-3DA9-48DC-B742-63637D213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3916"/>
    <w:pPr>
      <w:widowControl w:val="0"/>
      <w:jc w:val="both"/>
    </w:pPr>
    <w:rPr>
      <w:rFonts w:ascii="ＭＳ ゴシック" w:eastAsia="ＭＳ ゴシック"/>
      <w:color w:val="385623" w:themeColor="accent6" w:themeShade="8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Hasegawa Kaoru</dc:creator>
  <cp:keywords/>
  <dc:description/>
  <cp:lastModifiedBy>Hasegawa Kaoru</cp:lastModifiedBy>
  <cp:revision>2</cp:revision>
  <dcterms:created xsi:type="dcterms:W3CDTF">2019-04-05T02:41:00Z</dcterms:created>
  <dcterms:modified xsi:type="dcterms:W3CDTF">2019-04-05T03:01:00Z</dcterms:modified>
</cp:coreProperties>
</file>